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jc w:val="both"/>
        <w:rPr>
          <w:b w:val="1"/>
          <w:sz w:val="36"/>
          <w:szCs w:val="36"/>
        </w:rPr>
      </w:pPr>
      <w:bookmarkStart w:colFirst="0" w:colLast="0" w:name="_q7u9un9c932i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No huyas de los problemas. Esa no es la solución para tu situación financiera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jc w:val="both"/>
        <w:rPr>
          <w:i w:val="1"/>
          <w:color w:val="000000"/>
          <w:sz w:val="24"/>
          <w:szCs w:val="24"/>
          <w:u w:val="single"/>
        </w:rPr>
      </w:pPr>
      <w:bookmarkStart w:colFirst="0" w:colLast="0" w:name="_vzfjzcdaayse" w:id="1"/>
      <w:bookmarkEnd w:id="1"/>
      <w:r w:rsidDel="00000000" w:rsidR="00000000" w:rsidRPr="00000000">
        <w:rPr>
          <w:i w:val="1"/>
          <w:color w:val="000000"/>
          <w:sz w:val="24"/>
          <w:szCs w:val="24"/>
          <w:u w:val="single"/>
          <w:rtl w:val="0"/>
        </w:rPr>
        <w:t xml:space="preserve">¿Sientes que las deudas te persiguen? Te cuento la historia de un amigo que intentó escapar y la lección que nos dejó a todos.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Tengo </w:t>
      </w:r>
      <w:r w:rsidDel="00000000" w:rsidR="00000000" w:rsidRPr="00000000">
        <w:rPr>
          <w:sz w:val="24"/>
          <w:szCs w:val="24"/>
          <w:rtl w:val="0"/>
        </w:rPr>
        <w:t xml:space="preserve">un gran amigo que, hace unos años, se sentía atrapado por sus problemas de dinero. Las deudas se le acumulaban y la presión era tanta que fantaseaba con desaparecer, mudarse a otra ciudad y empezar de cero. 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ese momento entendí que estaba bajo el yugo de la «esclavitud financiera».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pesar de que le dije que el problema no estaba afuera, sino en él mismo, mi amigo hizo las maletas y se fue. ¿Qué crees que pasó? Pues que sus problemas no desaparecieron. Se mudaron con él. 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 empeores las cosas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 amigo se dio cuenta de algo crucial: ganar más dinero o mudarse no solucionaba el problema de raíz. Él había estado tratando de resolver un problema de carácter con soluciones externas. 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importa cuántos trabajos extra consigas o cuánto aumenten tus ingresos, si no cambias la manera </w:t>
      </w:r>
      <w:r w:rsidDel="00000000" w:rsidR="00000000" w:rsidRPr="00000000">
        <w:rPr>
          <w:sz w:val="24"/>
          <w:szCs w:val="24"/>
          <w:rtl w:val="0"/>
        </w:rPr>
        <w:t xml:space="preserve">como</w:t>
      </w:r>
      <w:r w:rsidDel="00000000" w:rsidR="00000000" w:rsidRPr="00000000">
        <w:rPr>
          <w:sz w:val="24"/>
          <w:szCs w:val="24"/>
          <w:rtl w:val="0"/>
        </w:rPr>
        <w:t xml:space="preserve"> gastas y manejas tu dinero, siempre volverás al mismo lugar.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verdadera libertad no se trata de escapar, sino de enfrentar, de analizar por qué tienes la necesidad de huir y trabajar en eso.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si te sientes atrapado, no corras. Detente, haz un plan y trabaja en tu mentalidad y tus hábitos. La solución a tus problemas financieros está en ti, no en el mundo exterior.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